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184C1" w14:textId="687F0683" w:rsidR="000E13AA" w:rsidRDefault="000E13AA" w:rsidP="000E13AA">
      <w:pPr>
        <w:pStyle w:val="Geenafstand"/>
      </w:pPr>
      <w:r w:rsidRPr="009C7A3E">
        <w:rPr>
          <w:noProof/>
          <w:sz w:val="44"/>
          <w:szCs w:val="44"/>
        </w:rPr>
        <w:drawing>
          <wp:anchor distT="0" distB="0" distL="114300" distR="114300" simplePos="0" relativeHeight="251659264" behindDoc="1" locked="0" layoutInCell="1" allowOverlap="1" wp14:anchorId="09C2A37A" wp14:editId="6C29BA5C">
            <wp:simplePos x="0" y="0"/>
            <wp:positionH relativeFrom="page">
              <wp:align>right</wp:align>
            </wp:positionH>
            <wp:positionV relativeFrom="paragraph">
              <wp:posOffset>-900430</wp:posOffset>
            </wp:positionV>
            <wp:extent cx="7581600" cy="10720800"/>
            <wp:effectExtent l="0" t="0" r="635" b="4445"/>
            <wp:wrapNone/>
            <wp:docPr id="1691654958" name="Afbeelding 1" descr="Afbeelding met schets, tekening, schermopname,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54958" name="Afbeelding 1" descr="Afbeelding met schets, tekening, schermopname, tekst&#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81600" cy="1072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9F9253" w14:textId="3F6E8555" w:rsidR="000E13AA" w:rsidRDefault="000E13AA" w:rsidP="000E13AA">
      <w:pPr>
        <w:pStyle w:val="Geenafstand"/>
      </w:pPr>
    </w:p>
    <w:p w14:paraId="05EF338A" w14:textId="7F558E69" w:rsidR="000E13AA" w:rsidRDefault="000E13AA" w:rsidP="000E13AA">
      <w:pPr>
        <w:pStyle w:val="Geenafstand"/>
        <w:tabs>
          <w:tab w:val="left" w:pos="5400"/>
        </w:tabs>
      </w:pPr>
      <w:r>
        <w:tab/>
      </w:r>
    </w:p>
    <w:p w14:paraId="36F5B34E" w14:textId="79C9AAEF" w:rsidR="000E13AA" w:rsidRDefault="000E13AA" w:rsidP="000E13AA">
      <w:pPr>
        <w:pStyle w:val="Geenafstand"/>
      </w:pPr>
    </w:p>
    <w:p w14:paraId="2EEF2F84" w14:textId="610DE32C" w:rsidR="000E13AA" w:rsidRDefault="000E13AA" w:rsidP="000E13AA">
      <w:pPr>
        <w:pStyle w:val="Geenafstand"/>
      </w:pPr>
    </w:p>
    <w:p w14:paraId="4AAD6C7C" w14:textId="77777777" w:rsidR="000E13AA" w:rsidRDefault="000E13AA" w:rsidP="000E13AA">
      <w:pPr>
        <w:pStyle w:val="Geenafstand"/>
      </w:pPr>
    </w:p>
    <w:p w14:paraId="5D72080B" w14:textId="77777777" w:rsidR="000E13AA" w:rsidRDefault="000E13AA" w:rsidP="000E13AA">
      <w:pPr>
        <w:pStyle w:val="Geenafstand"/>
      </w:pPr>
    </w:p>
    <w:p w14:paraId="1DE640F7" w14:textId="77777777" w:rsidR="000E13AA" w:rsidRDefault="000E13AA" w:rsidP="000E13AA">
      <w:pPr>
        <w:pStyle w:val="Geenafstand"/>
      </w:pPr>
    </w:p>
    <w:p w14:paraId="190DC79D" w14:textId="77777777" w:rsidR="000E13AA" w:rsidRDefault="000E13AA" w:rsidP="000E13AA">
      <w:pPr>
        <w:pStyle w:val="Geenafstand"/>
      </w:pPr>
    </w:p>
    <w:p w14:paraId="39527EA3" w14:textId="31FC1ECE" w:rsidR="000E13AA" w:rsidRPr="000E13AA" w:rsidRDefault="000E13AA" w:rsidP="000E13AA">
      <w:pPr>
        <w:pStyle w:val="Geenafstand"/>
        <w:jc w:val="center"/>
        <w:rPr>
          <w:rFonts w:asciiTheme="majorHAnsi" w:hAnsiTheme="majorHAnsi"/>
          <w:sz w:val="96"/>
          <w:szCs w:val="96"/>
        </w:rPr>
      </w:pPr>
      <w:r w:rsidRPr="000E13AA">
        <w:rPr>
          <w:rFonts w:asciiTheme="majorHAnsi" w:hAnsiTheme="majorHAnsi"/>
          <w:sz w:val="96"/>
          <w:szCs w:val="96"/>
        </w:rPr>
        <w:t xml:space="preserve">Aannamebeleid </w:t>
      </w:r>
      <w:r>
        <w:rPr>
          <w:rFonts w:asciiTheme="majorHAnsi" w:hAnsiTheme="majorHAnsi"/>
          <w:sz w:val="96"/>
          <w:szCs w:val="96"/>
        </w:rPr>
        <w:t>v</w:t>
      </w:r>
      <w:r w:rsidRPr="000E13AA">
        <w:rPr>
          <w:rFonts w:asciiTheme="majorHAnsi" w:hAnsiTheme="majorHAnsi"/>
          <w:sz w:val="96"/>
          <w:szCs w:val="96"/>
        </w:rPr>
        <w:t>rijwilligers</w:t>
      </w:r>
    </w:p>
    <w:p w14:paraId="6F60D22C" w14:textId="529DC950" w:rsidR="000E13AA" w:rsidRPr="000E13AA" w:rsidRDefault="000E13AA" w:rsidP="000E13AA">
      <w:pPr>
        <w:pStyle w:val="Geenafstand"/>
        <w:jc w:val="center"/>
        <w:rPr>
          <w:rFonts w:asciiTheme="majorHAnsi" w:hAnsiTheme="majorHAnsi"/>
          <w:sz w:val="96"/>
          <w:szCs w:val="96"/>
        </w:rPr>
      </w:pPr>
      <w:proofErr w:type="spellStart"/>
      <w:r w:rsidRPr="000E13AA">
        <w:rPr>
          <w:rFonts w:asciiTheme="majorHAnsi" w:hAnsiTheme="majorHAnsi"/>
          <w:sz w:val="96"/>
          <w:szCs w:val="96"/>
        </w:rPr>
        <w:t>Feanster</w:t>
      </w:r>
      <w:proofErr w:type="spellEnd"/>
      <w:r w:rsidRPr="000E13AA">
        <w:rPr>
          <w:rFonts w:asciiTheme="majorHAnsi" w:hAnsiTheme="majorHAnsi"/>
          <w:sz w:val="96"/>
          <w:szCs w:val="96"/>
        </w:rPr>
        <w:t xml:space="preserve"> Rugby</w:t>
      </w:r>
      <w:r>
        <w:rPr>
          <w:rFonts w:asciiTheme="majorHAnsi" w:hAnsiTheme="majorHAnsi"/>
          <w:sz w:val="96"/>
          <w:szCs w:val="96"/>
        </w:rPr>
        <w:t xml:space="preserve"> </w:t>
      </w:r>
      <w:r w:rsidRPr="000E13AA">
        <w:rPr>
          <w:rFonts w:asciiTheme="majorHAnsi" w:hAnsiTheme="majorHAnsi"/>
          <w:sz w:val="96"/>
          <w:szCs w:val="96"/>
        </w:rPr>
        <w:t>Club</w:t>
      </w:r>
    </w:p>
    <w:p w14:paraId="78839BD4" w14:textId="39E38556" w:rsidR="000E13AA" w:rsidRDefault="000E13AA">
      <w:r>
        <w:br w:type="page"/>
      </w:r>
    </w:p>
    <w:p w14:paraId="69E0E1B3" w14:textId="2E42768A" w:rsidR="00F84A23" w:rsidRDefault="000E13AA" w:rsidP="00F84A23">
      <w:pPr>
        <w:pStyle w:val="Geenafstand"/>
      </w:pPr>
      <w:r w:rsidRPr="009C7A3E">
        <w:rPr>
          <w:noProof/>
          <w:sz w:val="44"/>
          <w:szCs w:val="44"/>
        </w:rPr>
        <w:lastRenderedPageBreak/>
        <w:drawing>
          <wp:anchor distT="0" distB="0" distL="114300" distR="114300" simplePos="0" relativeHeight="251661312" behindDoc="1" locked="0" layoutInCell="1" allowOverlap="1" wp14:anchorId="46CA6A8B" wp14:editId="295F1327">
            <wp:simplePos x="0" y="0"/>
            <wp:positionH relativeFrom="page">
              <wp:posOffset>-29845</wp:posOffset>
            </wp:positionH>
            <wp:positionV relativeFrom="paragraph">
              <wp:posOffset>-899160</wp:posOffset>
            </wp:positionV>
            <wp:extent cx="7581600" cy="10720800"/>
            <wp:effectExtent l="0" t="0" r="635" b="4445"/>
            <wp:wrapNone/>
            <wp:docPr id="1331622031" name="Afbeelding 1" descr="Afbeelding met schets, tekening, schermopname,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54958" name="Afbeelding 1" descr="Afbeelding met schets, tekening, schermopname, tekst&#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81600" cy="1072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1A29C9" w14:textId="5BE7F133" w:rsidR="00F84A23" w:rsidRPr="000E13AA" w:rsidRDefault="00F84A23" w:rsidP="00F84A23">
      <w:pPr>
        <w:pStyle w:val="Geenafstand"/>
        <w:rPr>
          <w:b/>
          <w:bCs/>
        </w:rPr>
      </w:pPr>
      <w:r w:rsidRPr="000E13AA">
        <w:rPr>
          <w:b/>
          <w:bCs/>
        </w:rPr>
        <w:t>Inleiding Aanname</w:t>
      </w:r>
      <w:r w:rsidR="000E13AA" w:rsidRPr="000E13AA">
        <w:rPr>
          <w:b/>
          <w:bCs/>
        </w:rPr>
        <w:t>b</w:t>
      </w:r>
      <w:r w:rsidRPr="000E13AA">
        <w:rPr>
          <w:b/>
          <w:bCs/>
        </w:rPr>
        <w:t xml:space="preserve">eleid </w:t>
      </w:r>
      <w:r w:rsidR="000E13AA">
        <w:rPr>
          <w:b/>
          <w:bCs/>
        </w:rPr>
        <w:t>vrijwilligers</w:t>
      </w:r>
    </w:p>
    <w:p w14:paraId="3A489A78" w14:textId="5B840B11" w:rsidR="00F84A23" w:rsidRDefault="000E13AA" w:rsidP="00F84A23">
      <w:pPr>
        <w:pStyle w:val="Geenafstand"/>
      </w:pPr>
      <w:proofErr w:type="spellStart"/>
      <w:r>
        <w:t>Feanster</w:t>
      </w:r>
      <w:proofErr w:type="spellEnd"/>
      <w:r>
        <w:t xml:space="preserve"> Rugby Club</w:t>
      </w:r>
      <w:r w:rsidR="00F84A23" w:rsidRPr="00F84A23">
        <w:t xml:space="preserve"> wil een gemeenschap zijn, waar sportbeoefenaren, familie en aanhang, supporters, technische staf, bestuursleden, commissieleden en andere betrokkenen veilig kunnen functioneren. Daarover is in </w:t>
      </w:r>
      <w:r>
        <w:t xml:space="preserve">de Code of </w:t>
      </w:r>
      <w:proofErr w:type="spellStart"/>
      <w:r>
        <w:t>Conduct</w:t>
      </w:r>
      <w:proofErr w:type="spellEnd"/>
      <w:r w:rsidR="00F84A23" w:rsidRPr="00F84A23">
        <w:t xml:space="preserve"> meer terug te vinden. Dit stuk gaat specifiek over de aanname van vrijwilligers voor verschillende functies</w:t>
      </w:r>
      <w:r>
        <w:t xml:space="preserve"> binnen de vereniging</w:t>
      </w:r>
      <w:r w:rsidR="00F84A23" w:rsidRPr="00F84A23">
        <w:t xml:space="preserve">. </w:t>
      </w:r>
    </w:p>
    <w:p w14:paraId="47FE68E6" w14:textId="77777777" w:rsidR="00F84A23" w:rsidRDefault="00F84A23" w:rsidP="00F84A23">
      <w:pPr>
        <w:pStyle w:val="Geenafstand"/>
      </w:pPr>
    </w:p>
    <w:p w14:paraId="71A95712" w14:textId="7760BD7C" w:rsidR="00F84A23" w:rsidRPr="000E13AA" w:rsidRDefault="00F84A23" w:rsidP="00F84A23">
      <w:pPr>
        <w:pStyle w:val="Geenafstand"/>
        <w:rPr>
          <w:b/>
          <w:bCs/>
        </w:rPr>
      </w:pPr>
      <w:r w:rsidRPr="000E13AA">
        <w:rPr>
          <w:b/>
          <w:bCs/>
        </w:rPr>
        <w:t xml:space="preserve">Algemene </w:t>
      </w:r>
      <w:r w:rsidR="000E13AA">
        <w:rPr>
          <w:b/>
          <w:bCs/>
        </w:rPr>
        <w:t>v</w:t>
      </w:r>
      <w:r w:rsidRPr="000E13AA">
        <w:rPr>
          <w:b/>
          <w:bCs/>
        </w:rPr>
        <w:t xml:space="preserve">oorwaarden voor </w:t>
      </w:r>
      <w:r w:rsidR="000E13AA">
        <w:rPr>
          <w:b/>
          <w:bCs/>
        </w:rPr>
        <w:t>v</w:t>
      </w:r>
      <w:r w:rsidRPr="000E13AA">
        <w:rPr>
          <w:b/>
          <w:bCs/>
        </w:rPr>
        <w:t xml:space="preserve">rijwilligers </w:t>
      </w:r>
    </w:p>
    <w:p w14:paraId="6CE16D27" w14:textId="77777777" w:rsidR="00F84A23" w:rsidRDefault="00F84A23" w:rsidP="00F84A23">
      <w:pPr>
        <w:pStyle w:val="Geenafstand"/>
      </w:pPr>
      <w:r w:rsidRPr="00F84A23">
        <w:t xml:space="preserve">Van al onze vrijwilligers en in alle geledingen worden een aantal zaken verwacht. </w:t>
      </w:r>
    </w:p>
    <w:p w14:paraId="77DD5977" w14:textId="7F91335B" w:rsidR="00F84A23" w:rsidRDefault="00F84A23" w:rsidP="00F84A23">
      <w:pPr>
        <w:pStyle w:val="Geenafstand"/>
      </w:pPr>
      <w:r w:rsidRPr="00F84A23">
        <w:t>•</w:t>
      </w:r>
      <w:r w:rsidRPr="00D71323">
        <w:rPr>
          <w:i/>
          <w:iCs/>
        </w:rPr>
        <w:t xml:space="preserve"> </w:t>
      </w:r>
      <w:r w:rsidR="000E13AA" w:rsidRPr="00D71323">
        <w:rPr>
          <w:i/>
          <w:iCs/>
        </w:rPr>
        <w:t xml:space="preserve">Code of </w:t>
      </w:r>
      <w:proofErr w:type="spellStart"/>
      <w:r w:rsidR="000E13AA" w:rsidRPr="00D71323">
        <w:rPr>
          <w:i/>
          <w:iCs/>
        </w:rPr>
        <w:t>conduct</w:t>
      </w:r>
      <w:proofErr w:type="spellEnd"/>
      <w:r w:rsidR="000E13AA">
        <w:t>:</w:t>
      </w:r>
      <w:r w:rsidRPr="00F84A23">
        <w:t xml:space="preserve"> </w:t>
      </w:r>
      <w:r w:rsidR="000E13AA">
        <w:t xml:space="preserve">Dat vrijwilligers </w:t>
      </w:r>
      <w:proofErr w:type="spellStart"/>
      <w:r w:rsidR="000E13AA">
        <w:t>i</w:t>
      </w:r>
      <w:r w:rsidRPr="00F84A23">
        <w:t>In</w:t>
      </w:r>
      <w:proofErr w:type="spellEnd"/>
      <w:r w:rsidRPr="00F84A23">
        <w:t xml:space="preserve"> woord en daad conform onze visie, missie en </w:t>
      </w:r>
      <w:r w:rsidR="000E13AA">
        <w:t xml:space="preserve">code of </w:t>
      </w:r>
      <w:proofErr w:type="spellStart"/>
      <w:r w:rsidR="000E13AA">
        <w:t>conduct</w:t>
      </w:r>
      <w:proofErr w:type="spellEnd"/>
      <w:r w:rsidRPr="00F84A23">
        <w:t xml:space="preserve"> handelen</w:t>
      </w:r>
      <w:r w:rsidR="000E13AA">
        <w:t xml:space="preserve"> en daarnaast</w:t>
      </w:r>
      <w:r w:rsidRPr="00F84A23">
        <w:t xml:space="preserve"> deze actief te bevorderen en te stimuleren bij andere betrokkenen van de vereniging </w:t>
      </w:r>
    </w:p>
    <w:p w14:paraId="73DF7F24" w14:textId="227DE351" w:rsidR="00F84A23" w:rsidRDefault="00F84A23" w:rsidP="00F84A23">
      <w:pPr>
        <w:pStyle w:val="Geenafstand"/>
      </w:pPr>
      <w:r w:rsidRPr="00F84A23">
        <w:t xml:space="preserve">• </w:t>
      </w:r>
      <w:r w:rsidRPr="00D71323">
        <w:rPr>
          <w:i/>
          <w:iCs/>
        </w:rPr>
        <w:t>VOG (Verklaring Omtrent Gedrag)</w:t>
      </w:r>
      <w:r w:rsidR="00D71323" w:rsidRPr="00D71323">
        <w:rPr>
          <w:i/>
          <w:iCs/>
        </w:rPr>
        <w:t>:</w:t>
      </w:r>
      <w:r w:rsidRPr="00F84A23">
        <w:t xml:space="preserve"> Een geldige, functie specifieke VOG (Verklaring Omtrent Gedrag) te kunnen tonen ter verificatie, waarvan wij registratie doen van naam, functie en aanvangsdatum met een houdbaarheid van 2 jaar conform beleid Rugby Nederland, waarna vernieuwing noodzakelijk is </w:t>
      </w:r>
    </w:p>
    <w:p w14:paraId="3B5CFD7D" w14:textId="77777777" w:rsidR="00F84A23" w:rsidRDefault="00F84A23" w:rsidP="00F84A23">
      <w:pPr>
        <w:pStyle w:val="Geenafstand"/>
      </w:pPr>
    </w:p>
    <w:p w14:paraId="296566D9" w14:textId="24970A07" w:rsidR="00F84A23" w:rsidRDefault="00F84A23" w:rsidP="00F84A23">
      <w:pPr>
        <w:pStyle w:val="Geenafstand"/>
      </w:pPr>
      <w:r w:rsidRPr="00F84A23">
        <w:t xml:space="preserve">In zoverre is het aannamebeleid voor iedereen gelijk, behalve het Dagelijks Bestuur. Met betrekking tot een aantal functies geldt een bepaalde hiërarchie, waarbij anderen dan het DB een deelverantwoordelijkheid krijgen in aanname van vrijwilligers. In alle gevallen blijft het DB verantwoordelijk voor toezicht en goede gang van zaken. Het DB bij hoofde van </w:t>
      </w:r>
      <w:r w:rsidR="00D71323">
        <w:t xml:space="preserve">de </w:t>
      </w:r>
      <w:r w:rsidRPr="00F84A23">
        <w:t xml:space="preserve">voorzitter heeft de bevoegdheid in te grijpen. </w:t>
      </w:r>
    </w:p>
    <w:p w14:paraId="2CB79D36" w14:textId="77777777" w:rsidR="00F84A23" w:rsidRDefault="00F84A23" w:rsidP="00F84A23">
      <w:pPr>
        <w:pStyle w:val="Geenafstand"/>
      </w:pPr>
    </w:p>
    <w:p w14:paraId="58BECCC4" w14:textId="77777777" w:rsidR="00F84A23" w:rsidRPr="000E13AA" w:rsidRDefault="00F84A23" w:rsidP="00F84A23">
      <w:pPr>
        <w:pStyle w:val="Geenafstand"/>
        <w:rPr>
          <w:b/>
          <w:bCs/>
        </w:rPr>
      </w:pPr>
      <w:r w:rsidRPr="000E13AA">
        <w:rPr>
          <w:b/>
          <w:bCs/>
        </w:rPr>
        <w:t xml:space="preserve">Aanstelling Dagelijks Bestuur </w:t>
      </w:r>
    </w:p>
    <w:p w14:paraId="31FA2CA3" w14:textId="77777777" w:rsidR="00D71323" w:rsidRDefault="00F84A23" w:rsidP="00F84A23">
      <w:pPr>
        <w:pStyle w:val="Geenafstand"/>
      </w:pPr>
      <w:r w:rsidRPr="00D71323">
        <w:rPr>
          <w:i/>
          <w:iCs/>
        </w:rPr>
        <w:t>Penningmeester, secretaris, voorzitter</w:t>
      </w:r>
      <w:r w:rsidRPr="00F84A23">
        <w:t xml:space="preserve"> </w:t>
      </w:r>
    </w:p>
    <w:p w14:paraId="7C9B94C9" w14:textId="7D3F6E23" w:rsidR="00F84A23" w:rsidRDefault="00F84A23" w:rsidP="00F84A23">
      <w:pPr>
        <w:pStyle w:val="Geenafstand"/>
      </w:pPr>
      <w:r w:rsidRPr="00F84A23">
        <w:t>DB-leden worden benoemd bij ALV, zoals beschreven in het betreffende artikel in de Statuten van de vereniging</w:t>
      </w:r>
      <w:r w:rsidR="00D71323">
        <w:t>,</w:t>
      </w:r>
      <w:r w:rsidRPr="00F84A23">
        <w:t xml:space="preserve"> worden zij ter stemming voorgedragen. </w:t>
      </w:r>
    </w:p>
    <w:p w14:paraId="7D6BE2F8" w14:textId="77777777" w:rsidR="00F84A23" w:rsidRDefault="00F84A23" w:rsidP="00F84A23">
      <w:pPr>
        <w:pStyle w:val="Geenafstand"/>
      </w:pPr>
    </w:p>
    <w:p w14:paraId="2C77E538" w14:textId="7DDFE435" w:rsidR="00F84A23" w:rsidRPr="00D71323" w:rsidRDefault="00F84A23" w:rsidP="00F84A23">
      <w:pPr>
        <w:pStyle w:val="Geenafstand"/>
        <w:rPr>
          <w:b/>
          <w:bCs/>
        </w:rPr>
      </w:pPr>
      <w:r w:rsidRPr="00D71323">
        <w:rPr>
          <w:b/>
          <w:bCs/>
        </w:rPr>
        <w:t>Aanstelling Hoof</w:t>
      </w:r>
      <w:r w:rsidR="00D71323">
        <w:rPr>
          <w:b/>
          <w:bCs/>
        </w:rPr>
        <w:t>den</w:t>
      </w:r>
      <w:r w:rsidRPr="00D71323">
        <w:rPr>
          <w:b/>
          <w:bCs/>
        </w:rPr>
        <w:t xml:space="preserve"> technisch kader </w:t>
      </w:r>
    </w:p>
    <w:p w14:paraId="60A96176" w14:textId="77777777" w:rsidR="00F84A23" w:rsidRPr="00D71323" w:rsidRDefault="00F84A23" w:rsidP="00F84A23">
      <w:pPr>
        <w:pStyle w:val="Geenafstand"/>
        <w:rPr>
          <w:i/>
          <w:iCs/>
        </w:rPr>
      </w:pPr>
      <w:r w:rsidRPr="00D71323">
        <w:rPr>
          <w:i/>
          <w:iCs/>
        </w:rPr>
        <w:t xml:space="preserve">TC, Jeugd Ontwikkeling, Arbitrage </w:t>
      </w:r>
    </w:p>
    <w:p w14:paraId="521733BD" w14:textId="1142CB3B" w:rsidR="00F84A23" w:rsidRDefault="00F84A23" w:rsidP="00F84A23">
      <w:pPr>
        <w:pStyle w:val="Geenafstand"/>
      </w:pPr>
      <w:r w:rsidRPr="00F84A23">
        <w:t>1 Bevoegdheid van het DB (gezamenlijk voorzitter, penningmeester, secretaris)</w:t>
      </w:r>
      <w:r w:rsidR="00D71323">
        <w:t>.</w:t>
      </w:r>
      <w:r w:rsidRPr="00F84A23">
        <w:t xml:space="preserve"> </w:t>
      </w:r>
    </w:p>
    <w:p w14:paraId="38AE9956" w14:textId="74CA5DB4" w:rsidR="00F84A23" w:rsidRDefault="00F84A23" w:rsidP="00F84A23">
      <w:pPr>
        <w:pStyle w:val="Geenafstand"/>
      </w:pPr>
      <w:r w:rsidRPr="00F84A23">
        <w:t>2 Afstemmend op de behoefte aan kwaliteit aard van de in te vullen functie binnen de TC</w:t>
      </w:r>
      <w:r w:rsidR="00D71323">
        <w:t>.</w:t>
      </w:r>
    </w:p>
    <w:p w14:paraId="6DDCCE48" w14:textId="77777777" w:rsidR="00D71323" w:rsidRDefault="00F84A23" w:rsidP="00F84A23">
      <w:pPr>
        <w:pStyle w:val="Geenafstand"/>
      </w:pPr>
      <w:r w:rsidRPr="00F84A23">
        <w:t>3 Altijd eerst een oriënterend gesprek met het DB over inhoud en voorwaarden van beide partijen</w:t>
      </w:r>
      <w:r w:rsidR="00D71323">
        <w:t>.</w:t>
      </w:r>
      <w:r w:rsidRPr="00F84A23">
        <w:t xml:space="preserve"> </w:t>
      </w:r>
    </w:p>
    <w:p w14:paraId="519A42CC" w14:textId="4AE2A0CF" w:rsidR="00F84A23" w:rsidRDefault="00F84A23" w:rsidP="00F84A23">
      <w:pPr>
        <w:pStyle w:val="Geenafstand"/>
      </w:pPr>
      <w:r w:rsidRPr="00F84A23">
        <w:t>4 Bij twijfel kan het DB, met instemming van de betrokkene, navraag doen over een eerdere functie elders</w:t>
      </w:r>
      <w:r w:rsidR="00D71323">
        <w:t>.</w:t>
      </w:r>
      <w:r w:rsidRPr="00F84A23">
        <w:t xml:space="preserve"> </w:t>
      </w:r>
    </w:p>
    <w:p w14:paraId="1D9A197F" w14:textId="1DF5A4E3" w:rsidR="00F84A23" w:rsidRDefault="00F84A23" w:rsidP="00F84A23">
      <w:pPr>
        <w:pStyle w:val="Geenafstand"/>
      </w:pPr>
      <w:r w:rsidRPr="00F84A23">
        <w:t xml:space="preserve">5 Benoeming betekent instemming en vervulling van de hierboven genoemde Algemene Voorwaarden door </w:t>
      </w:r>
      <w:r w:rsidR="00D71323">
        <w:t>de</w:t>
      </w:r>
      <w:r w:rsidRPr="00F84A23">
        <w:t xml:space="preserve"> benoemde </w:t>
      </w:r>
      <w:r w:rsidR="00D71323">
        <w:t>vrijwilliger.</w:t>
      </w:r>
      <w:r w:rsidRPr="00F84A23">
        <w:t xml:space="preserve"> </w:t>
      </w:r>
    </w:p>
    <w:p w14:paraId="5738ADAD" w14:textId="77777777" w:rsidR="00F84A23" w:rsidRDefault="00F84A23" w:rsidP="00F84A23">
      <w:pPr>
        <w:pStyle w:val="Geenafstand"/>
      </w:pPr>
    </w:p>
    <w:p w14:paraId="22F0710C" w14:textId="77777777" w:rsidR="00F84A23" w:rsidRPr="00D71323" w:rsidRDefault="00F84A23" w:rsidP="00F84A23">
      <w:pPr>
        <w:pStyle w:val="Geenafstand"/>
        <w:rPr>
          <w:b/>
          <w:bCs/>
        </w:rPr>
      </w:pPr>
      <w:r w:rsidRPr="00D71323">
        <w:rPr>
          <w:b/>
          <w:bCs/>
        </w:rPr>
        <w:t>Aanstelling Leden Technisch kader</w:t>
      </w:r>
    </w:p>
    <w:p w14:paraId="5A1301CC" w14:textId="77777777" w:rsidR="00F84A23" w:rsidRPr="00D71323" w:rsidRDefault="00F84A23" w:rsidP="00F84A23">
      <w:pPr>
        <w:pStyle w:val="Geenafstand"/>
        <w:rPr>
          <w:i/>
          <w:iCs/>
        </w:rPr>
      </w:pPr>
      <w:r w:rsidRPr="00F84A23">
        <w:t xml:space="preserve"> </w:t>
      </w:r>
      <w:r w:rsidRPr="00D71323">
        <w:rPr>
          <w:i/>
          <w:iCs/>
        </w:rPr>
        <w:t xml:space="preserve">Trainers, coaches, begeleiders, verzorgers, match-officials </w:t>
      </w:r>
    </w:p>
    <w:p w14:paraId="6DC0CA15" w14:textId="73C351B5" w:rsidR="00F84A23" w:rsidRDefault="00F84A23" w:rsidP="00F84A23">
      <w:pPr>
        <w:pStyle w:val="Geenafstand"/>
      </w:pPr>
      <w:r w:rsidRPr="00F84A23">
        <w:t>1 Bevoegdheid van de TC (gezamenlijke hoofden TC, Jeugd Ontwikkeling en Arbitrage)</w:t>
      </w:r>
      <w:r w:rsidR="00D71323">
        <w:t>.</w:t>
      </w:r>
      <w:r w:rsidRPr="00F84A23">
        <w:t xml:space="preserve"> </w:t>
      </w:r>
    </w:p>
    <w:p w14:paraId="0A2EA8FA" w14:textId="27228444" w:rsidR="00F84A23" w:rsidRDefault="00F84A23" w:rsidP="00F84A23">
      <w:pPr>
        <w:pStyle w:val="Geenafstand"/>
      </w:pPr>
      <w:r w:rsidRPr="00F84A23">
        <w:t>2 Afstemmend op de behoefte aan kwaliteit, kwantiteit en aard van de in te vullen functies binnen de TC</w:t>
      </w:r>
      <w:r w:rsidR="00D71323">
        <w:t>.</w:t>
      </w:r>
      <w:r w:rsidRPr="00F84A23">
        <w:t xml:space="preserve"> </w:t>
      </w:r>
    </w:p>
    <w:p w14:paraId="39D52126" w14:textId="0DEBFECB" w:rsidR="00F84A23" w:rsidRDefault="00F84A23" w:rsidP="00F84A23">
      <w:pPr>
        <w:pStyle w:val="Geenafstand"/>
      </w:pPr>
      <w:r w:rsidRPr="00F84A23">
        <w:t>3 Altijd eerst een oriënterend gesprek met de TC over inhoud en voorwaarden van beide partijen</w:t>
      </w:r>
      <w:r w:rsidR="00D71323">
        <w:t>.</w:t>
      </w:r>
      <w:r w:rsidRPr="00F84A23">
        <w:t xml:space="preserve"> 4 Bij twijfel kan de TC, met instemming van de betrokkene, navraag doen over een eerdere functie elders</w:t>
      </w:r>
      <w:r w:rsidR="00D71323">
        <w:t>.</w:t>
      </w:r>
      <w:r w:rsidRPr="00F84A23">
        <w:t xml:space="preserve"> </w:t>
      </w:r>
    </w:p>
    <w:p w14:paraId="50A57130" w14:textId="319A76E8" w:rsidR="000E13AA" w:rsidRDefault="00F84A23" w:rsidP="00F84A23">
      <w:pPr>
        <w:pStyle w:val="Geenafstand"/>
      </w:pPr>
      <w:r w:rsidRPr="00F84A23">
        <w:t>5 Benoeming betekent instemming en vervulling van de hierboven genoemde Algemene Voorwaarden door de benoemde trainer, coach, begeleider, verzorger, match-official</w:t>
      </w:r>
      <w:r w:rsidR="00D71323">
        <w:t>.</w:t>
      </w:r>
      <w:r w:rsidRPr="00F84A23">
        <w:t xml:space="preserve"> </w:t>
      </w:r>
    </w:p>
    <w:p w14:paraId="012551BF" w14:textId="77777777" w:rsidR="000E13AA" w:rsidRDefault="000E13AA" w:rsidP="00F84A23">
      <w:pPr>
        <w:pStyle w:val="Geenafstand"/>
      </w:pPr>
    </w:p>
    <w:p w14:paraId="7DDDCE4D" w14:textId="77777777" w:rsidR="000E13AA" w:rsidRDefault="000E13AA" w:rsidP="00F84A23">
      <w:pPr>
        <w:pStyle w:val="Geenafstand"/>
      </w:pPr>
    </w:p>
    <w:p w14:paraId="1039B9D4" w14:textId="77777777" w:rsidR="00D71323" w:rsidRDefault="00D71323" w:rsidP="00F84A23">
      <w:pPr>
        <w:pStyle w:val="Geenafstand"/>
      </w:pPr>
    </w:p>
    <w:p w14:paraId="76016C50" w14:textId="7EA064AD" w:rsidR="00D71323" w:rsidRDefault="00D71323" w:rsidP="00F84A23">
      <w:pPr>
        <w:pStyle w:val="Geenafstand"/>
      </w:pPr>
      <w:r w:rsidRPr="009C7A3E">
        <w:rPr>
          <w:noProof/>
          <w:sz w:val="44"/>
          <w:szCs w:val="44"/>
        </w:rPr>
        <w:lastRenderedPageBreak/>
        <w:drawing>
          <wp:anchor distT="0" distB="0" distL="114300" distR="114300" simplePos="0" relativeHeight="251663360" behindDoc="1" locked="0" layoutInCell="1" allowOverlap="1" wp14:anchorId="0D55FCEA" wp14:editId="6A4342C5">
            <wp:simplePos x="0" y="0"/>
            <wp:positionH relativeFrom="page">
              <wp:align>right</wp:align>
            </wp:positionH>
            <wp:positionV relativeFrom="paragraph">
              <wp:posOffset>-890905</wp:posOffset>
            </wp:positionV>
            <wp:extent cx="7581265" cy="10720705"/>
            <wp:effectExtent l="0" t="0" r="635" b="4445"/>
            <wp:wrapNone/>
            <wp:docPr id="1428128580" name="Afbeelding 1" descr="Afbeelding met schets, tekening, schermopname,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54958" name="Afbeelding 1" descr="Afbeelding met schets, tekening, schermopname, tekst&#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81265" cy="107207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E35F69" w14:textId="77777777" w:rsidR="00D71323" w:rsidRDefault="00D71323" w:rsidP="00F84A23">
      <w:pPr>
        <w:pStyle w:val="Geenafstand"/>
      </w:pPr>
    </w:p>
    <w:p w14:paraId="317C4025" w14:textId="0FBDC290" w:rsidR="000E13AA" w:rsidRPr="00D71323" w:rsidRDefault="00F84A23" w:rsidP="00F84A23">
      <w:pPr>
        <w:pStyle w:val="Geenafstand"/>
        <w:rPr>
          <w:b/>
          <w:bCs/>
        </w:rPr>
      </w:pPr>
      <w:r w:rsidRPr="00D71323">
        <w:rPr>
          <w:b/>
          <w:bCs/>
        </w:rPr>
        <w:t xml:space="preserve">Benoeming Commissies &amp; Commissieleden </w:t>
      </w:r>
    </w:p>
    <w:p w14:paraId="5A62267A" w14:textId="66AF0A7F" w:rsidR="000E13AA" w:rsidRPr="00D71323" w:rsidRDefault="00F84A23" w:rsidP="00F84A23">
      <w:pPr>
        <w:pStyle w:val="Geenafstand"/>
        <w:rPr>
          <w:i/>
          <w:iCs/>
        </w:rPr>
      </w:pPr>
      <w:r w:rsidRPr="00D71323">
        <w:rPr>
          <w:i/>
          <w:iCs/>
        </w:rPr>
        <w:t xml:space="preserve">Alle commissies met uitzondering van de Kas Commissie </w:t>
      </w:r>
    </w:p>
    <w:p w14:paraId="5C2FFF32" w14:textId="68BBA941" w:rsidR="000E13AA" w:rsidRDefault="00F84A23" w:rsidP="00F84A23">
      <w:pPr>
        <w:pStyle w:val="Geenafstand"/>
      </w:pPr>
      <w:r w:rsidRPr="00F84A23">
        <w:t>1 Commissies worden ingesteld per Algemene Bestuursvergadering, waar ook kandidaten kunnen worden voorgedragen</w:t>
      </w:r>
      <w:r w:rsidR="00D71323">
        <w:t>.</w:t>
      </w:r>
    </w:p>
    <w:p w14:paraId="07ACE6F7" w14:textId="025908D2" w:rsidR="000E13AA" w:rsidRDefault="00F84A23" w:rsidP="00F84A23">
      <w:pPr>
        <w:pStyle w:val="Geenafstand"/>
      </w:pPr>
      <w:r w:rsidRPr="00F84A23">
        <w:t>2 Afstemmend op functie van de commissie en de behoefte van de club</w:t>
      </w:r>
      <w:r w:rsidR="00D71323">
        <w:t>.</w:t>
      </w:r>
      <w:r w:rsidRPr="00F84A23">
        <w:t xml:space="preserve"> </w:t>
      </w:r>
    </w:p>
    <w:p w14:paraId="24CE4910" w14:textId="2CB40A7A" w:rsidR="000E13AA" w:rsidRDefault="00F84A23" w:rsidP="00F84A23">
      <w:pPr>
        <w:pStyle w:val="Geenafstand"/>
      </w:pPr>
      <w:r w:rsidRPr="00F84A23">
        <w:t>3 Een of meerdere leden uit het Algemeen Bestuur of de DB hebben oriënterende gesprekken met de commissieleden</w:t>
      </w:r>
      <w:r w:rsidR="00D71323">
        <w:t>.</w:t>
      </w:r>
      <w:r w:rsidRPr="00F84A23">
        <w:t xml:space="preserve"> </w:t>
      </w:r>
    </w:p>
    <w:p w14:paraId="5BB24EAB" w14:textId="1202A7EB" w:rsidR="000E13AA" w:rsidRDefault="00F84A23" w:rsidP="00F84A23">
      <w:pPr>
        <w:pStyle w:val="Geenafstand"/>
      </w:pPr>
      <w:r w:rsidRPr="00F84A23">
        <w:t>4 Bij twijfel kan de TC, met instemming van de betrokkene, navraag doen over een eerdere functie elders</w:t>
      </w:r>
      <w:r w:rsidR="00D71323">
        <w:t>.</w:t>
      </w:r>
      <w:r w:rsidRPr="00F84A23">
        <w:t xml:space="preserve"> </w:t>
      </w:r>
    </w:p>
    <w:p w14:paraId="0243E737" w14:textId="0AF09254" w:rsidR="000E13AA" w:rsidRDefault="00F84A23" w:rsidP="00F84A23">
      <w:pPr>
        <w:pStyle w:val="Geenafstand"/>
      </w:pPr>
      <w:r w:rsidRPr="00F84A23">
        <w:t>5 Benoeming betekent instemming en vervulling van de hierboven genoemde Algemene Voorwaarden door de benoemde commissieleden</w:t>
      </w:r>
      <w:r w:rsidR="00D71323">
        <w:t>.</w:t>
      </w:r>
      <w:r w:rsidRPr="00F84A23">
        <w:t xml:space="preserve"> </w:t>
      </w:r>
    </w:p>
    <w:p w14:paraId="50FEF34C" w14:textId="609E0713" w:rsidR="000E13AA" w:rsidRDefault="000E13AA" w:rsidP="00F84A23">
      <w:pPr>
        <w:pStyle w:val="Geenafstand"/>
      </w:pPr>
    </w:p>
    <w:p w14:paraId="2A00F9C8" w14:textId="77777777" w:rsidR="000E13AA" w:rsidRPr="00D71323" w:rsidRDefault="00F84A23" w:rsidP="00F84A23">
      <w:pPr>
        <w:pStyle w:val="Geenafstand"/>
        <w:rPr>
          <w:b/>
          <w:bCs/>
        </w:rPr>
      </w:pPr>
      <w:r w:rsidRPr="00D71323">
        <w:rPr>
          <w:b/>
          <w:bCs/>
        </w:rPr>
        <w:t xml:space="preserve">Bijzondere Situaties </w:t>
      </w:r>
    </w:p>
    <w:p w14:paraId="4CDD570B" w14:textId="14C9F750" w:rsidR="000E13AA" w:rsidRDefault="00F84A23" w:rsidP="00F84A23">
      <w:pPr>
        <w:pStyle w:val="Geenafstand"/>
      </w:pPr>
      <w:r w:rsidRPr="00F84A23">
        <w:t xml:space="preserve">• </w:t>
      </w:r>
      <w:r w:rsidRPr="00D71323">
        <w:rPr>
          <w:i/>
          <w:iCs/>
        </w:rPr>
        <w:t>Verandering van functie binnen de vereniging</w:t>
      </w:r>
      <w:r w:rsidR="00D71323">
        <w:t>:</w:t>
      </w:r>
      <w:r w:rsidRPr="00F84A23">
        <w:t xml:space="preserve"> Er volgt een check of de functie specifieke VOG nog geldig is. Zo niet wordt die aangevraagd. </w:t>
      </w:r>
    </w:p>
    <w:p w14:paraId="4315C37E" w14:textId="449799E3" w:rsidR="000E13AA" w:rsidRDefault="00F84A23" w:rsidP="00F84A23">
      <w:pPr>
        <w:pStyle w:val="Geenafstand"/>
      </w:pPr>
      <w:r w:rsidRPr="00F84A23">
        <w:t xml:space="preserve">• </w:t>
      </w:r>
      <w:r w:rsidRPr="00D71323">
        <w:rPr>
          <w:i/>
          <w:iCs/>
        </w:rPr>
        <w:t>Proefperiode</w:t>
      </w:r>
      <w:r w:rsidR="00D71323">
        <w:t>:</w:t>
      </w:r>
      <w:r w:rsidRPr="00F84A23">
        <w:t xml:space="preserve"> Een korte proefperiode</w:t>
      </w:r>
      <w:r w:rsidR="00D71323">
        <w:t xml:space="preserve"> (≤ 3 maanden)</w:t>
      </w:r>
      <w:r w:rsidRPr="00F84A23">
        <w:t xml:space="preserve">, waarin mensen onder toezicht mee kunnen lopen, hun geschiktheid kunnen laten zien en/of ontwikkelen, hoeft niet direct ondersteund te worden door een VOG. Mocht deze periode langer duren dan verwacht, dient de betreffende verantwoordelijke laag binnen de vereniging over te gaan tot benoeming, waarbij de officiële procedure in gang wordt gezet. </w:t>
      </w:r>
    </w:p>
    <w:p w14:paraId="59CE4588" w14:textId="06F783F1" w:rsidR="00F43B83" w:rsidRDefault="00F84A23" w:rsidP="00F84A23">
      <w:pPr>
        <w:pStyle w:val="Geenafstand"/>
      </w:pPr>
      <w:r w:rsidRPr="00F84A23">
        <w:t xml:space="preserve">• </w:t>
      </w:r>
      <w:r w:rsidRPr="00D71323">
        <w:rPr>
          <w:i/>
          <w:iCs/>
        </w:rPr>
        <w:t>Incidentele activiteiten met niet vereniging gebonden personen</w:t>
      </w:r>
      <w:r w:rsidR="00D71323">
        <w:t>:</w:t>
      </w:r>
      <w:r w:rsidRPr="00F84A23">
        <w:t xml:space="preserve"> Hierbij volgen we dezelfde werkwijze als in de Proefperiode, tenzij de persoon kan aantonen alle bevoegdheden, kennis, ervaring en vaardigheden te bezitten als professional dan wel gekwalificeerd vrijwilliger.</w:t>
      </w:r>
    </w:p>
    <w:sectPr w:rsidR="00F43B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A23"/>
    <w:rsid w:val="000E13AA"/>
    <w:rsid w:val="00C36D94"/>
    <w:rsid w:val="00CA2778"/>
    <w:rsid w:val="00D3321A"/>
    <w:rsid w:val="00D71323"/>
    <w:rsid w:val="00D7152A"/>
    <w:rsid w:val="00F43B83"/>
    <w:rsid w:val="00F84A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EEE7D"/>
  <w15:chartTrackingRefBased/>
  <w15:docId w15:val="{4423485A-BFC5-4FFD-BCA6-069D090B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4A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4A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4A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4A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4A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4A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4A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4A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4A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4A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4A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4A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4A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4A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4A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4A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4A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4A23"/>
    <w:rPr>
      <w:rFonts w:eastAsiaTheme="majorEastAsia" w:cstheme="majorBidi"/>
      <w:color w:val="272727" w:themeColor="text1" w:themeTint="D8"/>
    </w:rPr>
  </w:style>
  <w:style w:type="paragraph" w:styleId="Titel">
    <w:name w:val="Title"/>
    <w:basedOn w:val="Standaard"/>
    <w:next w:val="Standaard"/>
    <w:link w:val="TitelChar"/>
    <w:uiPriority w:val="10"/>
    <w:qFormat/>
    <w:rsid w:val="00F84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4A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4A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4A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4A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4A23"/>
    <w:rPr>
      <w:i/>
      <w:iCs/>
      <w:color w:val="404040" w:themeColor="text1" w:themeTint="BF"/>
    </w:rPr>
  </w:style>
  <w:style w:type="paragraph" w:styleId="Lijstalinea">
    <w:name w:val="List Paragraph"/>
    <w:basedOn w:val="Standaard"/>
    <w:uiPriority w:val="34"/>
    <w:qFormat/>
    <w:rsid w:val="00F84A23"/>
    <w:pPr>
      <w:ind w:left="720"/>
      <w:contextualSpacing/>
    </w:pPr>
  </w:style>
  <w:style w:type="character" w:styleId="Intensievebenadrukking">
    <w:name w:val="Intense Emphasis"/>
    <w:basedOn w:val="Standaardalinea-lettertype"/>
    <w:uiPriority w:val="21"/>
    <w:qFormat/>
    <w:rsid w:val="00F84A23"/>
    <w:rPr>
      <w:i/>
      <w:iCs/>
      <w:color w:val="0F4761" w:themeColor="accent1" w:themeShade="BF"/>
    </w:rPr>
  </w:style>
  <w:style w:type="paragraph" w:styleId="Duidelijkcitaat">
    <w:name w:val="Intense Quote"/>
    <w:basedOn w:val="Standaard"/>
    <w:next w:val="Standaard"/>
    <w:link w:val="DuidelijkcitaatChar"/>
    <w:uiPriority w:val="30"/>
    <w:qFormat/>
    <w:rsid w:val="00F84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4A23"/>
    <w:rPr>
      <w:i/>
      <w:iCs/>
      <w:color w:val="0F4761" w:themeColor="accent1" w:themeShade="BF"/>
    </w:rPr>
  </w:style>
  <w:style w:type="character" w:styleId="Intensieveverwijzing">
    <w:name w:val="Intense Reference"/>
    <w:basedOn w:val="Standaardalinea-lettertype"/>
    <w:uiPriority w:val="32"/>
    <w:qFormat/>
    <w:rsid w:val="00F84A23"/>
    <w:rPr>
      <w:b/>
      <w:bCs/>
      <w:smallCaps/>
      <w:color w:val="0F4761" w:themeColor="accent1" w:themeShade="BF"/>
      <w:spacing w:val="5"/>
    </w:rPr>
  </w:style>
  <w:style w:type="paragraph" w:styleId="Geenafstand">
    <w:name w:val="No Spacing"/>
    <w:uiPriority w:val="1"/>
    <w:qFormat/>
    <w:rsid w:val="00F84A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625</Words>
  <Characters>3799</Characters>
  <Application>Microsoft Office Word</Application>
  <DocSecurity>0</DocSecurity>
  <Lines>53</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Klaas-sietse van der Iest</dc:creator>
  <cp:keywords/>
  <dc:description/>
  <cp:lastModifiedBy>Klaas-sietse van der Iest</cp:lastModifiedBy>
  <cp:revision>1</cp:revision>
  <dcterms:created xsi:type="dcterms:W3CDTF">2026-01-11T10:26:00Z</dcterms:created>
  <dcterms:modified xsi:type="dcterms:W3CDTF">2026-01-11T11:20:00Z</dcterms:modified>
</cp:coreProperties>
</file>